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B00" w:rsidRDefault="00EF1B00" w:rsidP="00EF1B00">
      <w:pPr>
        <w:pStyle w:val="a9"/>
        <w:rPr>
          <w:b/>
          <w:lang w:eastAsia="zh-CN"/>
        </w:rPr>
      </w:pPr>
    </w:p>
    <w:p w:rsidR="004C1FF8" w:rsidRDefault="00C97473" w:rsidP="00EF1B00">
      <w:pPr>
        <w:pStyle w:val="a9"/>
        <w:rPr>
          <w:b/>
          <w:lang w:eastAsia="zh-CN"/>
        </w:rPr>
      </w:pPr>
      <w:r w:rsidRPr="00EF1B00">
        <w:rPr>
          <w:b/>
        </w:rPr>
        <w:t>Press Release</w:t>
      </w:r>
    </w:p>
    <w:p w:rsidR="002A724F" w:rsidRDefault="002A724F" w:rsidP="00EF1B00">
      <w:pPr>
        <w:pStyle w:val="a9"/>
        <w:rPr>
          <w:b/>
          <w:lang w:eastAsia="zh-CN"/>
        </w:rPr>
      </w:pPr>
    </w:p>
    <w:p w:rsidR="002A724F" w:rsidRDefault="002A724F" w:rsidP="00EF1B00">
      <w:pPr>
        <w:pStyle w:val="a9"/>
        <w:rPr>
          <w:b/>
          <w:lang w:eastAsia="zh-CN"/>
        </w:rPr>
      </w:pPr>
      <w:r>
        <w:rPr>
          <w:rFonts w:hint="eastAsia"/>
          <w:b/>
          <w:lang w:eastAsia="zh-CN"/>
        </w:rPr>
        <w:t>Symposium Statement</w:t>
      </w:r>
    </w:p>
    <w:p w:rsidR="002B08F4" w:rsidRDefault="002B08F4" w:rsidP="00EF1B00">
      <w:pPr>
        <w:pStyle w:val="a9"/>
        <w:rPr>
          <w:b/>
          <w:lang w:eastAsia="zh-CN"/>
        </w:rPr>
      </w:pPr>
    </w:p>
    <w:p w:rsidR="002B08F4" w:rsidRPr="00EF1B00" w:rsidRDefault="002B08F4" w:rsidP="00EF1B00">
      <w:pPr>
        <w:pStyle w:val="a9"/>
        <w:rPr>
          <w:b/>
          <w:lang w:eastAsia="zh-CN"/>
        </w:rPr>
      </w:pPr>
      <w:r>
        <w:rPr>
          <w:rFonts w:hint="eastAsia"/>
          <w:b/>
          <w:lang w:eastAsia="zh-CN"/>
        </w:rPr>
        <w:t>Released by</w:t>
      </w:r>
    </w:p>
    <w:p w:rsidR="00572A42" w:rsidRPr="00EF1B00" w:rsidRDefault="00572A42" w:rsidP="00EF1B00">
      <w:pPr>
        <w:pStyle w:val="a9"/>
        <w:rPr>
          <w:b/>
          <w:lang w:eastAsia="zh-CN"/>
        </w:rPr>
      </w:pPr>
      <w:r w:rsidRPr="00EF1B00">
        <w:rPr>
          <w:rFonts w:hint="eastAsia"/>
          <w:b/>
          <w:lang w:eastAsia="zh-CN"/>
        </w:rPr>
        <w:t xml:space="preserve">Symposium </w:t>
      </w:r>
      <w:r w:rsidR="004C0A61" w:rsidRPr="00EF1B00">
        <w:rPr>
          <w:rFonts w:hint="eastAsia"/>
          <w:b/>
          <w:lang w:eastAsia="zh-CN"/>
        </w:rPr>
        <w:t>on Critical Issues of Acupuncture Trials</w:t>
      </w:r>
    </w:p>
    <w:p w:rsidR="00C97473" w:rsidRDefault="00C97473" w:rsidP="00EF1B00">
      <w:pPr>
        <w:pStyle w:val="a9"/>
        <w:rPr>
          <w:b/>
          <w:lang w:eastAsia="zh-CN"/>
        </w:rPr>
      </w:pPr>
      <w:r w:rsidRPr="00EF1B00">
        <w:rPr>
          <w:rFonts w:hint="eastAsia"/>
          <w:b/>
          <w:lang w:eastAsia="zh-CN"/>
        </w:rPr>
        <w:t>WFAS Houston Conference, 2014</w:t>
      </w:r>
    </w:p>
    <w:p w:rsidR="002B08F4" w:rsidRPr="00EF1B00" w:rsidRDefault="002B08F4" w:rsidP="00EF1B00">
      <w:pPr>
        <w:pStyle w:val="a9"/>
        <w:rPr>
          <w:b/>
          <w:lang w:eastAsia="zh-CN"/>
        </w:rPr>
      </w:pPr>
    </w:p>
    <w:p w:rsidR="00583D8D" w:rsidRPr="002B08F4" w:rsidRDefault="00583D8D" w:rsidP="00583D8D">
      <w:pPr>
        <w:pStyle w:val="a9"/>
        <w:rPr>
          <w:b/>
          <w:lang w:eastAsia="zh-CN"/>
        </w:rPr>
      </w:pPr>
      <w:r w:rsidRPr="002B08F4">
        <w:rPr>
          <w:rFonts w:hint="eastAsia"/>
          <w:b/>
          <w:lang w:eastAsia="zh-CN"/>
        </w:rPr>
        <w:t>Time and Place:</w:t>
      </w:r>
    </w:p>
    <w:p w:rsidR="00583D8D" w:rsidRPr="002C3FA0" w:rsidRDefault="00583D8D" w:rsidP="00583D8D">
      <w:pPr>
        <w:pStyle w:val="a9"/>
        <w:rPr>
          <w:u w:val="single"/>
          <w:lang w:eastAsia="zh-CN"/>
        </w:rPr>
      </w:pPr>
      <w:r w:rsidRPr="002C3FA0">
        <w:rPr>
          <w:rFonts w:hint="eastAsia"/>
          <w:u w:val="single"/>
          <w:lang w:eastAsia="zh-CN"/>
        </w:rPr>
        <w:t xml:space="preserve">3 PM, </w:t>
      </w:r>
      <w:r w:rsidRPr="002C3FA0">
        <w:rPr>
          <w:u w:val="single"/>
        </w:rPr>
        <w:t>November 2, 2014</w:t>
      </w:r>
      <w:r w:rsidRPr="002C3FA0">
        <w:rPr>
          <w:rFonts w:hint="eastAsia"/>
          <w:u w:val="single"/>
          <w:lang w:eastAsia="zh-CN"/>
        </w:rPr>
        <w:t xml:space="preserve"> (not released before this time)</w:t>
      </w:r>
      <w:r w:rsidRPr="002C3FA0">
        <w:rPr>
          <w:u w:val="single"/>
        </w:rPr>
        <w:t xml:space="preserve"> </w:t>
      </w:r>
    </w:p>
    <w:p w:rsidR="00583D8D" w:rsidRDefault="00583D8D" w:rsidP="00583D8D">
      <w:pPr>
        <w:pStyle w:val="a9"/>
        <w:rPr>
          <w:lang w:eastAsia="zh-CN"/>
        </w:rPr>
      </w:pPr>
      <w:r>
        <w:rPr>
          <w:rFonts w:hint="eastAsia"/>
          <w:lang w:eastAsia="zh-CN"/>
        </w:rPr>
        <w:t xml:space="preserve">Conference, </w:t>
      </w:r>
      <w:r>
        <w:t>World Federation of Acupuncture Societies</w:t>
      </w:r>
      <w:r>
        <w:rPr>
          <w:rFonts w:hint="eastAsia"/>
          <w:lang w:eastAsia="zh-CN"/>
        </w:rPr>
        <w:t xml:space="preserve"> (WFAS)</w:t>
      </w:r>
    </w:p>
    <w:p w:rsidR="00583D8D" w:rsidRDefault="00583D8D" w:rsidP="00583D8D">
      <w:pPr>
        <w:pStyle w:val="a9"/>
        <w:rPr>
          <w:lang w:eastAsia="zh-CN"/>
        </w:rPr>
      </w:pPr>
      <w:r>
        <w:t>Houston, Tex</w:t>
      </w:r>
      <w:r>
        <w:rPr>
          <w:rFonts w:hint="eastAsia"/>
          <w:lang w:eastAsia="zh-CN"/>
        </w:rPr>
        <w:t>as, USA</w:t>
      </w:r>
    </w:p>
    <w:p w:rsidR="002B08F4" w:rsidRDefault="002B08F4" w:rsidP="00EF1B00">
      <w:pPr>
        <w:pStyle w:val="a9"/>
        <w:rPr>
          <w:lang w:eastAsia="zh-CN"/>
        </w:rPr>
      </w:pPr>
    </w:p>
    <w:p w:rsidR="002B08F4" w:rsidRPr="002B08F4" w:rsidRDefault="002B08F4" w:rsidP="00EF1B00">
      <w:pPr>
        <w:pStyle w:val="a9"/>
        <w:rPr>
          <w:b/>
          <w:lang w:eastAsia="zh-CN"/>
        </w:rPr>
      </w:pPr>
      <w:r w:rsidRPr="002B08F4">
        <w:rPr>
          <w:rFonts w:hint="eastAsia"/>
          <w:b/>
          <w:lang w:eastAsia="zh-CN"/>
        </w:rPr>
        <w:t>Title:</w:t>
      </w:r>
    </w:p>
    <w:p w:rsidR="002B08F4" w:rsidRPr="002B08F4" w:rsidRDefault="00BC5B29" w:rsidP="00EF1B00">
      <w:pPr>
        <w:pStyle w:val="a9"/>
        <w:rPr>
          <w:b/>
          <w:lang w:eastAsia="zh-CN"/>
        </w:rPr>
      </w:pPr>
      <w:r>
        <w:rPr>
          <w:rFonts w:hint="eastAsia"/>
          <w:b/>
          <w:lang w:eastAsia="zh-CN"/>
        </w:rPr>
        <w:t>Acupuncture e</w:t>
      </w:r>
      <w:r w:rsidR="002A724F">
        <w:rPr>
          <w:rFonts w:hint="eastAsia"/>
          <w:b/>
          <w:lang w:eastAsia="zh-CN"/>
        </w:rPr>
        <w:t>xperts</w:t>
      </w:r>
      <w:r w:rsidR="002B08F4">
        <w:rPr>
          <w:rFonts w:hint="eastAsia"/>
          <w:b/>
          <w:lang w:eastAsia="zh-CN"/>
        </w:rPr>
        <w:t xml:space="preserve"> call</w:t>
      </w:r>
      <w:r w:rsidR="002B08F4" w:rsidRPr="002B08F4">
        <w:rPr>
          <w:rFonts w:hint="eastAsia"/>
          <w:b/>
          <w:lang w:eastAsia="zh-CN"/>
        </w:rPr>
        <w:t xml:space="preserve"> for </w:t>
      </w:r>
      <w:r>
        <w:rPr>
          <w:rFonts w:hint="eastAsia"/>
          <w:b/>
          <w:lang w:eastAsia="zh-CN"/>
        </w:rPr>
        <w:t>research trials</w:t>
      </w:r>
      <w:r w:rsidR="002B08F4" w:rsidRPr="002B08F4">
        <w:rPr>
          <w:rFonts w:hint="eastAsia"/>
          <w:b/>
          <w:lang w:eastAsia="zh-CN"/>
        </w:rPr>
        <w:t xml:space="preserve"> </w:t>
      </w:r>
      <w:r w:rsidR="00215015">
        <w:rPr>
          <w:rFonts w:hint="eastAsia"/>
          <w:b/>
          <w:lang w:eastAsia="zh-CN"/>
        </w:rPr>
        <w:t>with</w:t>
      </w:r>
      <w:r w:rsidR="002B08F4" w:rsidRPr="002B08F4">
        <w:rPr>
          <w:b/>
          <w:lang w:eastAsia="zh-CN"/>
        </w:rPr>
        <w:t xml:space="preserve"> rigorous</w:t>
      </w:r>
      <w:r w:rsidR="00215015">
        <w:rPr>
          <w:rFonts w:hint="eastAsia"/>
          <w:b/>
          <w:lang w:eastAsia="zh-CN"/>
        </w:rPr>
        <w:t xml:space="preserve"> science</w:t>
      </w:r>
      <w:r w:rsidR="002B08F4" w:rsidRPr="002B08F4">
        <w:rPr>
          <w:rFonts w:hint="eastAsia"/>
          <w:b/>
          <w:lang w:eastAsia="zh-CN"/>
        </w:rPr>
        <w:t xml:space="preserve"> and rejecting </w:t>
      </w:r>
      <w:r w:rsidR="002B08F4" w:rsidRPr="002B08F4">
        <w:rPr>
          <w:b/>
          <w:lang w:eastAsia="zh-CN"/>
        </w:rPr>
        <w:t>unreliable</w:t>
      </w:r>
      <w:r w:rsidR="002B08F4" w:rsidRPr="002B08F4">
        <w:rPr>
          <w:rFonts w:hint="eastAsia"/>
          <w:b/>
          <w:lang w:eastAsia="zh-CN"/>
        </w:rPr>
        <w:t xml:space="preserve"> studies</w:t>
      </w:r>
      <w:r w:rsidR="002B08F4">
        <w:rPr>
          <w:rFonts w:hint="eastAsia"/>
          <w:b/>
          <w:lang w:eastAsia="zh-CN"/>
        </w:rPr>
        <w:t xml:space="preserve"> at an international conference</w:t>
      </w:r>
    </w:p>
    <w:p w:rsidR="004C0A61" w:rsidRPr="002B08F4" w:rsidRDefault="004C0A61" w:rsidP="00EF1B00">
      <w:pPr>
        <w:pStyle w:val="a9"/>
        <w:rPr>
          <w:lang w:eastAsia="zh-CN"/>
        </w:rPr>
      </w:pPr>
    </w:p>
    <w:p w:rsidR="004C1FF8" w:rsidRDefault="008748FB" w:rsidP="00EF1B00">
      <w:pPr>
        <w:pStyle w:val="a9"/>
      </w:pPr>
      <w:r>
        <w:t>A</w:t>
      </w:r>
      <w:r w:rsidR="000D4CA4">
        <w:t xml:space="preserve">cupuncture therapy has </w:t>
      </w:r>
      <w:r w:rsidR="004C1FF8">
        <w:t>over 2</w:t>
      </w:r>
      <w:r w:rsidR="002A3F75">
        <w:t>,000 years of history in China</w:t>
      </w:r>
      <w:r w:rsidR="002A3F75">
        <w:rPr>
          <w:rFonts w:hint="eastAsia"/>
          <w:lang w:eastAsia="zh-CN"/>
        </w:rPr>
        <w:t xml:space="preserve"> and </w:t>
      </w:r>
      <w:r>
        <w:rPr>
          <w:lang w:eastAsia="zh-CN"/>
        </w:rPr>
        <w:t xml:space="preserve">has gained </w:t>
      </w:r>
      <w:r w:rsidR="002A3F75">
        <w:rPr>
          <w:rFonts w:hint="eastAsia"/>
          <w:lang w:eastAsia="zh-CN"/>
        </w:rPr>
        <w:t>p</w:t>
      </w:r>
      <w:r w:rsidR="004C1FF8">
        <w:t xml:space="preserve">opularity in </w:t>
      </w:r>
      <w:r w:rsidR="002A3F75">
        <w:rPr>
          <w:rFonts w:hint="eastAsia"/>
          <w:lang w:eastAsia="zh-CN"/>
        </w:rPr>
        <w:t>the West</w:t>
      </w:r>
      <w:r w:rsidR="002A3F75">
        <w:t xml:space="preserve"> </w:t>
      </w:r>
      <w:r>
        <w:t xml:space="preserve">over </w:t>
      </w:r>
      <w:r w:rsidR="004C1FF8">
        <w:t>the past 40 y</w:t>
      </w:r>
      <w:r w:rsidR="000D4CA4">
        <w:t xml:space="preserve">ears. Currently, acupuncture </w:t>
      </w:r>
      <w:r w:rsidR="00DC6933">
        <w:rPr>
          <w:rFonts w:hint="eastAsia"/>
          <w:lang w:eastAsia="zh-CN"/>
        </w:rPr>
        <w:t xml:space="preserve">is </w:t>
      </w:r>
      <w:r w:rsidR="004C1FF8">
        <w:t>practiced in over 10</w:t>
      </w:r>
      <w:r w:rsidR="00BC5B29">
        <w:t xml:space="preserve">0 </w:t>
      </w:r>
      <w:r w:rsidR="00BC5B29">
        <w:rPr>
          <w:rFonts w:hint="eastAsia"/>
          <w:lang w:eastAsia="zh-CN"/>
        </w:rPr>
        <w:t>countries</w:t>
      </w:r>
      <w:r w:rsidR="00551A63">
        <w:t xml:space="preserve"> and t</w:t>
      </w:r>
      <w:r w:rsidR="004C1FF8">
        <w:t xml:space="preserve">he number of </w:t>
      </w:r>
      <w:r w:rsidR="002A3F75">
        <w:rPr>
          <w:rFonts w:hint="eastAsia"/>
          <w:lang w:eastAsia="zh-CN"/>
        </w:rPr>
        <w:t xml:space="preserve">acupuncture </w:t>
      </w:r>
      <w:r w:rsidR="004C1FF8">
        <w:t>patients</w:t>
      </w:r>
      <w:r w:rsidR="002A3F75">
        <w:rPr>
          <w:rFonts w:hint="eastAsia"/>
          <w:lang w:eastAsia="zh-CN"/>
        </w:rPr>
        <w:t xml:space="preserve"> as well as </w:t>
      </w:r>
      <w:r w:rsidR="002A3F75">
        <w:rPr>
          <w:lang w:eastAsia="zh-CN"/>
        </w:rPr>
        <w:t>acupuncture</w:t>
      </w:r>
      <w:r w:rsidR="002A3F75">
        <w:rPr>
          <w:rFonts w:hint="eastAsia"/>
          <w:lang w:eastAsia="zh-CN"/>
        </w:rPr>
        <w:t xml:space="preserve"> indications ha</w:t>
      </w:r>
      <w:r w:rsidR="002536F2">
        <w:rPr>
          <w:rFonts w:hint="eastAsia"/>
          <w:lang w:eastAsia="zh-CN"/>
        </w:rPr>
        <w:t>s</w:t>
      </w:r>
      <w:r w:rsidR="002A3F75">
        <w:rPr>
          <w:rFonts w:hint="eastAsia"/>
          <w:lang w:eastAsia="zh-CN"/>
        </w:rPr>
        <w:t xml:space="preserve"> been </w:t>
      </w:r>
      <w:r w:rsidR="00551A63">
        <w:rPr>
          <w:lang w:eastAsia="zh-CN"/>
        </w:rPr>
        <w:t xml:space="preserve">steadily </w:t>
      </w:r>
      <w:r w:rsidR="002A3F75">
        <w:rPr>
          <w:rFonts w:hint="eastAsia"/>
          <w:lang w:eastAsia="zh-CN"/>
        </w:rPr>
        <w:t xml:space="preserve">increasing. </w:t>
      </w:r>
      <w:r w:rsidR="004C1FF8">
        <w:t xml:space="preserve"> </w:t>
      </w:r>
    </w:p>
    <w:p w:rsidR="00EF1B00" w:rsidRPr="002536F2" w:rsidRDefault="00EF1B00" w:rsidP="00EF1B00">
      <w:pPr>
        <w:pStyle w:val="a9"/>
        <w:rPr>
          <w:lang w:eastAsia="zh-CN"/>
        </w:rPr>
      </w:pPr>
    </w:p>
    <w:p w:rsidR="004C1FF8" w:rsidRDefault="008748FB" w:rsidP="00EF1B00">
      <w:pPr>
        <w:pStyle w:val="a9"/>
        <w:rPr>
          <w:lang w:eastAsia="zh-CN"/>
        </w:rPr>
      </w:pPr>
      <w:r>
        <w:t>Over the last few decades</w:t>
      </w:r>
      <w:r w:rsidR="00FD0A48">
        <w:t xml:space="preserve">, </w:t>
      </w:r>
      <w:r w:rsidR="004C1FF8">
        <w:t>scientific</w:t>
      </w:r>
      <w:r w:rsidR="00FD0A48">
        <w:rPr>
          <w:rFonts w:hint="eastAsia"/>
          <w:lang w:eastAsia="zh-CN"/>
        </w:rPr>
        <w:t xml:space="preserve"> research</w:t>
      </w:r>
      <w:r w:rsidR="00FD0A48">
        <w:t xml:space="preserve"> </w:t>
      </w:r>
      <w:r w:rsidR="00FD0A48">
        <w:rPr>
          <w:rFonts w:hint="eastAsia"/>
          <w:lang w:eastAsia="zh-CN"/>
        </w:rPr>
        <w:t>on the</w:t>
      </w:r>
      <w:r w:rsidR="00DC6933">
        <w:t xml:space="preserve"> efficacy of acupuncture</w:t>
      </w:r>
      <w:r w:rsidR="004C1FF8">
        <w:t xml:space="preserve"> </w:t>
      </w:r>
      <w:r>
        <w:t xml:space="preserve">has </w:t>
      </w:r>
      <w:r w:rsidR="00551A63">
        <w:t>progressed</w:t>
      </w:r>
      <w:r w:rsidR="00FD0A48">
        <w:rPr>
          <w:rFonts w:hint="eastAsia"/>
          <w:lang w:eastAsia="zh-CN"/>
        </w:rPr>
        <w:t xml:space="preserve"> rapidly</w:t>
      </w:r>
      <w:r w:rsidR="00F74FDB">
        <w:rPr>
          <w:rFonts w:hint="eastAsia"/>
          <w:lang w:eastAsia="zh-CN"/>
        </w:rPr>
        <w:t>.</w:t>
      </w:r>
      <w:r w:rsidR="00F74FDB">
        <w:t xml:space="preserve"> </w:t>
      </w:r>
      <w:r>
        <w:t xml:space="preserve">A particular focus has been on </w:t>
      </w:r>
      <w:r w:rsidR="00F74FDB">
        <w:rPr>
          <w:rFonts w:hint="eastAsia"/>
          <w:lang w:eastAsia="zh-CN"/>
        </w:rPr>
        <w:t xml:space="preserve">evaluating acupuncture </w:t>
      </w:r>
      <w:r w:rsidR="00BC5B29">
        <w:rPr>
          <w:rFonts w:hint="eastAsia"/>
          <w:lang w:eastAsia="zh-CN"/>
        </w:rPr>
        <w:t xml:space="preserve">treatment </w:t>
      </w:r>
      <w:r w:rsidR="00F74FDB">
        <w:rPr>
          <w:rFonts w:hint="eastAsia"/>
          <w:lang w:eastAsia="zh-CN"/>
        </w:rPr>
        <w:t>for</w:t>
      </w:r>
      <w:r w:rsidR="00FD0A48">
        <w:rPr>
          <w:rFonts w:hint="eastAsia"/>
          <w:lang w:eastAsia="zh-CN"/>
        </w:rPr>
        <w:t xml:space="preserve"> </w:t>
      </w:r>
      <w:r w:rsidR="004C1FF8">
        <w:t xml:space="preserve">pain and arthritis </w:t>
      </w:r>
      <w:r w:rsidR="00551A63">
        <w:rPr>
          <w:lang w:eastAsia="zh-CN"/>
        </w:rPr>
        <w:t xml:space="preserve">using gold standard research techniques such as </w:t>
      </w:r>
      <w:r w:rsidR="00F74FDB">
        <w:rPr>
          <w:rFonts w:hint="eastAsia"/>
          <w:lang w:eastAsia="zh-CN"/>
        </w:rPr>
        <w:t>randomized control trials.</w:t>
      </w:r>
      <w:r w:rsidR="004C1FF8">
        <w:t xml:space="preserve"> </w:t>
      </w:r>
      <w:r w:rsidR="00890A37">
        <w:t xml:space="preserve"> </w:t>
      </w:r>
      <w:r>
        <w:rPr>
          <w:lang w:eastAsia="zh-CN"/>
        </w:rPr>
        <w:t xml:space="preserve">The majority of </w:t>
      </w:r>
      <w:r w:rsidR="00F65987">
        <w:rPr>
          <w:rFonts w:hint="eastAsia"/>
          <w:lang w:eastAsia="zh-CN"/>
        </w:rPr>
        <w:t>these</w:t>
      </w:r>
      <w:r w:rsidR="00890A37">
        <w:rPr>
          <w:rFonts w:hint="eastAsia"/>
          <w:lang w:eastAsia="zh-CN"/>
        </w:rPr>
        <w:t xml:space="preserve"> trials </w:t>
      </w:r>
      <w:r>
        <w:rPr>
          <w:lang w:eastAsia="zh-CN"/>
        </w:rPr>
        <w:t>have</w:t>
      </w:r>
      <w:r w:rsidR="00C72BC5">
        <w:rPr>
          <w:lang w:eastAsia="zh-CN"/>
        </w:rPr>
        <w:t xml:space="preserve"> concluded with statistical significance that</w:t>
      </w:r>
      <w:r w:rsidR="00890A37">
        <w:rPr>
          <w:rFonts w:hint="eastAsia"/>
          <w:lang w:eastAsia="zh-CN"/>
        </w:rPr>
        <w:t xml:space="preserve"> </w:t>
      </w:r>
      <w:r w:rsidR="00D13D0F">
        <w:t>acupuncture</w:t>
      </w:r>
      <w:r w:rsidR="00580D82">
        <w:rPr>
          <w:rFonts w:hint="eastAsia"/>
          <w:lang w:eastAsia="zh-CN"/>
        </w:rPr>
        <w:t xml:space="preserve"> treatment</w:t>
      </w:r>
      <w:r w:rsidR="00D13D0F">
        <w:t xml:space="preserve"> </w:t>
      </w:r>
      <w:r w:rsidR="00CE1B2A">
        <w:t>for</w:t>
      </w:r>
      <w:r w:rsidR="00890A37">
        <w:t xml:space="preserve"> pain</w:t>
      </w:r>
      <w:r w:rsidR="00890A37">
        <w:rPr>
          <w:rFonts w:hint="eastAsia"/>
          <w:lang w:eastAsia="zh-CN"/>
        </w:rPr>
        <w:t xml:space="preserve"> is</w:t>
      </w:r>
      <w:r w:rsidR="00890A37">
        <w:t xml:space="preserve"> </w:t>
      </w:r>
      <w:r w:rsidR="00551A63">
        <w:rPr>
          <w:lang w:eastAsia="zh-CN"/>
        </w:rPr>
        <w:t xml:space="preserve">superior to </w:t>
      </w:r>
      <w:r w:rsidR="00890A37">
        <w:t>no treatment</w:t>
      </w:r>
      <w:r w:rsidR="00D13D0F">
        <w:t>.</w:t>
      </w:r>
      <w:r w:rsidR="00DC6933">
        <w:rPr>
          <w:rFonts w:hint="eastAsia"/>
          <w:lang w:eastAsia="zh-CN"/>
        </w:rPr>
        <w:t xml:space="preserve"> </w:t>
      </w:r>
      <w:r>
        <w:rPr>
          <w:lang w:eastAsia="zh-CN"/>
        </w:rPr>
        <w:t xml:space="preserve">However, when compared against a control of sham treatment, </w:t>
      </w:r>
      <w:r w:rsidR="00890A37">
        <w:rPr>
          <w:rFonts w:hint="eastAsia"/>
          <w:lang w:eastAsia="zh-CN"/>
        </w:rPr>
        <w:t>the difference between acupuncture and sham is usually small or no</w:t>
      </w:r>
      <w:r>
        <w:rPr>
          <w:lang w:eastAsia="zh-CN"/>
        </w:rPr>
        <w:t>n-</w:t>
      </w:r>
      <w:r w:rsidR="00DC6933">
        <w:rPr>
          <w:rFonts w:hint="eastAsia"/>
          <w:lang w:eastAsia="zh-CN"/>
        </w:rPr>
        <w:t>detectable</w:t>
      </w:r>
      <w:r>
        <w:rPr>
          <w:rFonts w:hint="eastAsia"/>
          <w:lang w:eastAsia="zh-CN"/>
        </w:rPr>
        <w:t xml:space="preserve">. </w:t>
      </w:r>
      <w:r>
        <w:t>To settle the matter</w:t>
      </w:r>
      <w:r w:rsidR="00E9629D">
        <w:rPr>
          <w:rFonts w:hint="eastAsia"/>
          <w:lang w:eastAsia="zh-CN"/>
        </w:rPr>
        <w:t xml:space="preserve">, Dr. Vickers </w:t>
      </w:r>
      <w:proofErr w:type="gramStart"/>
      <w:r w:rsidR="00E9629D" w:rsidRPr="00E9629D">
        <w:rPr>
          <w:rFonts w:hint="eastAsia"/>
          <w:i/>
          <w:lang w:eastAsia="zh-CN"/>
        </w:rPr>
        <w:t>et</w:t>
      </w:r>
      <w:proofErr w:type="gramEnd"/>
      <w:r w:rsidR="00366C40">
        <w:rPr>
          <w:rFonts w:hint="eastAsia"/>
          <w:i/>
          <w:lang w:eastAsia="zh-CN"/>
        </w:rPr>
        <w:t>.</w:t>
      </w:r>
      <w:r w:rsidR="00E9629D" w:rsidRPr="00E9629D">
        <w:rPr>
          <w:rFonts w:hint="eastAsia"/>
          <w:i/>
          <w:lang w:eastAsia="zh-CN"/>
        </w:rPr>
        <w:t xml:space="preserve"> </w:t>
      </w:r>
      <w:proofErr w:type="gramStart"/>
      <w:r w:rsidR="00E9629D" w:rsidRPr="00E9629D">
        <w:rPr>
          <w:rFonts w:hint="eastAsia"/>
          <w:i/>
          <w:lang w:eastAsia="zh-CN"/>
        </w:rPr>
        <w:t>al</w:t>
      </w:r>
      <w:proofErr w:type="gramEnd"/>
      <w:r w:rsidR="00E9629D">
        <w:rPr>
          <w:rFonts w:hint="eastAsia"/>
          <w:lang w:eastAsia="zh-CN"/>
        </w:rPr>
        <w:t xml:space="preserve">. </w:t>
      </w:r>
      <w:r>
        <w:t>conducted a</w:t>
      </w:r>
      <w:r w:rsidR="00890A37">
        <w:rPr>
          <w:rFonts w:hint="eastAsia"/>
          <w:lang w:eastAsia="zh-CN"/>
        </w:rPr>
        <w:t xml:space="preserve"> comprehensive </w:t>
      </w:r>
      <w:r w:rsidR="00E9629D">
        <w:rPr>
          <w:rFonts w:hint="eastAsia"/>
          <w:lang w:eastAsia="zh-CN"/>
        </w:rPr>
        <w:t>meta-</w:t>
      </w:r>
      <w:r w:rsidR="007933FD">
        <w:rPr>
          <w:rFonts w:hint="eastAsia"/>
          <w:lang w:eastAsia="zh-CN"/>
        </w:rPr>
        <w:t>a</w:t>
      </w:r>
      <w:r w:rsidR="00E9629D">
        <w:rPr>
          <w:rFonts w:hint="eastAsia"/>
          <w:lang w:eastAsia="zh-CN"/>
        </w:rPr>
        <w:t>nalysis of individual patient data</w:t>
      </w:r>
      <w:r w:rsidR="007933FD">
        <w:rPr>
          <w:rFonts w:hint="eastAsia"/>
          <w:lang w:eastAsia="zh-CN"/>
        </w:rPr>
        <w:t xml:space="preserve"> from </w:t>
      </w:r>
      <w:r w:rsidR="007D04EE">
        <w:rPr>
          <w:rFonts w:hint="eastAsia"/>
          <w:lang w:eastAsia="zh-CN"/>
        </w:rPr>
        <w:t>m</w:t>
      </w:r>
      <w:r w:rsidR="00980296">
        <w:rPr>
          <w:rFonts w:hint="eastAsia"/>
          <w:lang w:eastAsia="zh-CN"/>
        </w:rPr>
        <w:t>ultiple trials</w:t>
      </w:r>
      <w:r w:rsidR="00266F77">
        <w:rPr>
          <w:rFonts w:hint="eastAsia"/>
          <w:lang w:eastAsia="zh-CN"/>
        </w:rPr>
        <w:t>, and</w:t>
      </w:r>
      <w:r>
        <w:rPr>
          <w:lang w:eastAsia="zh-CN"/>
        </w:rPr>
        <w:t xml:space="preserve"> </w:t>
      </w:r>
      <w:r w:rsidR="00980296">
        <w:rPr>
          <w:rFonts w:hint="eastAsia"/>
          <w:lang w:eastAsia="zh-CN"/>
        </w:rPr>
        <w:t>revealed</w:t>
      </w:r>
      <w:r w:rsidR="00266F77">
        <w:rPr>
          <w:rFonts w:hint="eastAsia"/>
          <w:lang w:eastAsia="zh-CN"/>
        </w:rPr>
        <w:t xml:space="preserve"> that</w:t>
      </w:r>
      <w:r w:rsidR="00980296">
        <w:rPr>
          <w:rFonts w:hint="eastAsia"/>
          <w:lang w:eastAsia="zh-CN"/>
        </w:rPr>
        <w:t xml:space="preserve"> </w:t>
      </w:r>
      <w:r w:rsidR="007D04EE">
        <w:rPr>
          <w:rFonts w:hint="eastAsia"/>
          <w:lang w:eastAsia="zh-CN"/>
        </w:rPr>
        <w:t xml:space="preserve">acupuncture </w:t>
      </w:r>
      <w:r w:rsidR="00580D82">
        <w:rPr>
          <w:rFonts w:hint="eastAsia"/>
          <w:lang w:eastAsia="zh-CN"/>
        </w:rPr>
        <w:t xml:space="preserve">treatment </w:t>
      </w:r>
      <w:r w:rsidR="007D04EE">
        <w:rPr>
          <w:rFonts w:hint="eastAsia"/>
          <w:lang w:eastAsia="zh-CN"/>
        </w:rPr>
        <w:t xml:space="preserve">for </w:t>
      </w:r>
      <w:r w:rsidR="00580D82">
        <w:rPr>
          <w:rFonts w:hint="eastAsia"/>
          <w:lang w:eastAsia="zh-CN"/>
        </w:rPr>
        <w:t xml:space="preserve">various </w:t>
      </w:r>
      <w:r>
        <w:rPr>
          <w:rFonts w:hint="eastAsia"/>
          <w:lang w:eastAsia="zh-CN"/>
        </w:rPr>
        <w:t>pain</w:t>
      </w:r>
      <w:r>
        <w:rPr>
          <w:lang w:eastAsia="zh-CN"/>
        </w:rPr>
        <w:t xml:space="preserve"> </w:t>
      </w:r>
      <w:r w:rsidR="007D04EE">
        <w:rPr>
          <w:rFonts w:hint="eastAsia"/>
          <w:lang w:eastAsia="zh-CN"/>
        </w:rPr>
        <w:t>is indeed</w:t>
      </w:r>
      <w:r w:rsidR="00551A63">
        <w:rPr>
          <w:lang w:eastAsia="zh-CN"/>
        </w:rPr>
        <w:t xml:space="preserve"> statistically superior</w:t>
      </w:r>
      <w:r w:rsidR="007D04EE">
        <w:rPr>
          <w:rFonts w:hint="eastAsia"/>
          <w:lang w:eastAsia="zh-CN"/>
        </w:rPr>
        <w:t xml:space="preserve"> </w:t>
      </w:r>
      <w:r w:rsidR="00E9629D">
        <w:rPr>
          <w:lang w:eastAsia="zh-CN"/>
        </w:rPr>
        <w:t xml:space="preserve">to </w:t>
      </w:r>
      <w:r w:rsidR="00E9629D">
        <w:rPr>
          <w:rFonts w:hint="eastAsia"/>
          <w:lang w:eastAsia="zh-CN"/>
        </w:rPr>
        <w:t xml:space="preserve">sham or </w:t>
      </w:r>
      <w:r w:rsidR="007D04EE">
        <w:rPr>
          <w:rFonts w:hint="eastAsia"/>
          <w:lang w:eastAsia="zh-CN"/>
        </w:rPr>
        <w:t>placebo.</w:t>
      </w:r>
      <w:r w:rsidR="00E9629D">
        <w:rPr>
          <w:rFonts w:hint="eastAsia"/>
          <w:lang w:eastAsia="zh-CN"/>
        </w:rPr>
        <w:t>(Arch Intern Med. 2012:172:1444)</w:t>
      </w:r>
      <w:r w:rsidR="007D04EE">
        <w:rPr>
          <w:rFonts w:hint="eastAsia"/>
          <w:lang w:eastAsia="zh-CN"/>
        </w:rPr>
        <w:t xml:space="preserve"> </w:t>
      </w:r>
    </w:p>
    <w:p w:rsidR="00EF1B00" w:rsidRDefault="00EF1B00" w:rsidP="00EF1B00">
      <w:pPr>
        <w:pStyle w:val="a9"/>
        <w:rPr>
          <w:lang w:eastAsia="zh-CN"/>
        </w:rPr>
      </w:pPr>
    </w:p>
    <w:p w:rsidR="00656F2D" w:rsidRDefault="008748FB" w:rsidP="00EF1B00">
      <w:pPr>
        <w:pStyle w:val="a9"/>
        <w:rPr>
          <w:lang w:eastAsia="zh-CN"/>
        </w:rPr>
      </w:pPr>
      <w:r>
        <w:t>Most striking in the review of these papers are the</w:t>
      </w:r>
      <w:r w:rsidR="00D13D0F">
        <w:t xml:space="preserve"> </w:t>
      </w:r>
      <w:r w:rsidR="00551A63">
        <w:t>variations of</w:t>
      </w:r>
      <w:r w:rsidR="007D04EE">
        <w:t xml:space="preserve"> </w:t>
      </w:r>
      <w:r w:rsidR="007D04EE">
        <w:rPr>
          <w:rFonts w:hint="eastAsia"/>
          <w:lang w:eastAsia="zh-CN"/>
        </w:rPr>
        <w:t>trial</w:t>
      </w:r>
      <w:r w:rsidR="00D13D0F">
        <w:t xml:space="preserve"> design, sample size, researchers’ qualifications</w:t>
      </w:r>
      <w:r w:rsidR="007D04EE">
        <w:rPr>
          <w:rFonts w:hint="eastAsia"/>
          <w:lang w:eastAsia="zh-CN"/>
        </w:rPr>
        <w:t>, evaluation methods,</w:t>
      </w:r>
      <w:r w:rsidR="007D04EE">
        <w:t xml:space="preserve"> and needling </w:t>
      </w:r>
      <w:r w:rsidR="007D04EE">
        <w:rPr>
          <w:rFonts w:hint="eastAsia"/>
          <w:lang w:eastAsia="zh-CN"/>
        </w:rPr>
        <w:t>protocols</w:t>
      </w:r>
      <w:r w:rsidR="00D13D0F">
        <w:t>.</w:t>
      </w:r>
      <w:r>
        <w:t xml:space="preserve"> </w:t>
      </w:r>
      <w:r w:rsidR="00C72BC5">
        <w:t>T</w:t>
      </w:r>
      <w:r w:rsidR="00980296">
        <w:rPr>
          <w:rFonts w:hint="eastAsia"/>
          <w:lang w:eastAsia="zh-CN"/>
        </w:rPr>
        <w:t>he</w:t>
      </w:r>
      <w:r w:rsidR="0020236F">
        <w:rPr>
          <w:rFonts w:hint="eastAsia"/>
          <w:lang w:eastAsia="zh-CN"/>
        </w:rPr>
        <w:t xml:space="preserve"> </w:t>
      </w:r>
      <w:r>
        <w:rPr>
          <w:lang w:eastAsia="zh-CN"/>
        </w:rPr>
        <w:t xml:space="preserve">appropriate </w:t>
      </w:r>
      <w:r w:rsidR="0020236F">
        <w:rPr>
          <w:rFonts w:hint="eastAsia"/>
          <w:lang w:eastAsia="zh-CN"/>
        </w:rPr>
        <w:t xml:space="preserve">control for </w:t>
      </w:r>
      <w:r>
        <w:rPr>
          <w:lang w:eastAsia="zh-CN"/>
        </w:rPr>
        <w:t xml:space="preserve">an </w:t>
      </w:r>
      <w:r w:rsidR="0020236F">
        <w:rPr>
          <w:rFonts w:hint="eastAsia"/>
          <w:lang w:eastAsia="zh-CN"/>
        </w:rPr>
        <w:t>acupuncture trial</w:t>
      </w:r>
      <w:r w:rsidR="00551A63">
        <w:rPr>
          <w:lang w:eastAsia="zh-CN"/>
        </w:rPr>
        <w:t xml:space="preserve"> remains a key debate</w:t>
      </w:r>
      <w:r>
        <w:rPr>
          <w:lang w:eastAsia="zh-CN"/>
        </w:rPr>
        <w:t>.</w:t>
      </w:r>
      <w:r w:rsidR="0020236F">
        <w:rPr>
          <w:rFonts w:hint="eastAsia"/>
          <w:lang w:eastAsia="zh-CN"/>
        </w:rPr>
        <w:t xml:space="preserve"> </w:t>
      </w:r>
      <w:r w:rsidR="00551A63">
        <w:rPr>
          <w:lang w:eastAsia="zh-CN"/>
        </w:rPr>
        <w:t xml:space="preserve">Currently </w:t>
      </w:r>
      <w:r w:rsidR="0020236F">
        <w:rPr>
          <w:rFonts w:hint="eastAsia"/>
          <w:lang w:eastAsia="zh-CN"/>
        </w:rPr>
        <w:t xml:space="preserve">no consensus </w:t>
      </w:r>
      <w:r w:rsidR="00551A63">
        <w:rPr>
          <w:lang w:eastAsia="zh-CN"/>
        </w:rPr>
        <w:t xml:space="preserve">has </w:t>
      </w:r>
      <w:r w:rsidR="0020236F">
        <w:rPr>
          <w:rFonts w:hint="eastAsia"/>
          <w:lang w:eastAsia="zh-CN"/>
        </w:rPr>
        <w:t>b</w:t>
      </w:r>
      <w:r w:rsidR="00551A63">
        <w:rPr>
          <w:lang w:eastAsia="zh-CN"/>
        </w:rPr>
        <w:t>e</w:t>
      </w:r>
      <w:r w:rsidR="0020236F">
        <w:rPr>
          <w:rFonts w:hint="eastAsia"/>
          <w:lang w:eastAsia="zh-CN"/>
        </w:rPr>
        <w:t>e</w:t>
      </w:r>
      <w:r w:rsidR="00551A63">
        <w:rPr>
          <w:lang w:eastAsia="zh-CN"/>
        </w:rPr>
        <w:t>n</w:t>
      </w:r>
      <w:r w:rsidR="0020236F">
        <w:rPr>
          <w:rFonts w:hint="eastAsia"/>
          <w:lang w:eastAsia="zh-CN"/>
        </w:rPr>
        <w:t xml:space="preserve"> reached among experts of various </w:t>
      </w:r>
      <w:r w:rsidR="0020236F">
        <w:rPr>
          <w:lang w:eastAsia="zh-CN"/>
        </w:rPr>
        <w:t>medical</w:t>
      </w:r>
      <w:r w:rsidR="0020236F">
        <w:rPr>
          <w:rFonts w:hint="eastAsia"/>
          <w:lang w:eastAsia="zh-CN"/>
        </w:rPr>
        <w:t xml:space="preserve"> </w:t>
      </w:r>
      <w:r w:rsidR="0020236F">
        <w:rPr>
          <w:lang w:eastAsia="zh-CN"/>
        </w:rPr>
        <w:t>specialties</w:t>
      </w:r>
      <w:r w:rsidR="0020236F">
        <w:rPr>
          <w:rFonts w:hint="eastAsia"/>
          <w:lang w:eastAsia="zh-CN"/>
        </w:rPr>
        <w:t xml:space="preserve">. </w:t>
      </w:r>
    </w:p>
    <w:p w:rsidR="00EF1B00" w:rsidRDefault="00EF1B00" w:rsidP="00EF1B00">
      <w:pPr>
        <w:pStyle w:val="a9"/>
        <w:rPr>
          <w:lang w:eastAsia="zh-CN"/>
        </w:rPr>
      </w:pPr>
    </w:p>
    <w:p w:rsidR="007A3A5E" w:rsidRDefault="008876D3" w:rsidP="00EF1B00">
      <w:pPr>
        <w:pStyle w:val="a9"/>
        <w:rPr>
          <w:lang w:eastAsia="zh-CN"/>
        </w:rPr>
      </w:pPr>
      <w:r>
        <w:t>When a controversial res</w:t>
      </w:r>
      <w:r w:rsidR="0020236F">
        <w:t>earch method is used to</w:t>
      </w:r>
      <w:r>
        <w:t xml:space="preserve"> evaluate a traditi</w:t>
      </w:r>
      <w:r w:rsidR="0028695B">
        <w:t>onal treatment</w:t>
      </w:r>
      <w:r>
        <w:t xml:space="preserve"> </w:t>
      </w:r>
      <w:r w:rsidR="00551A63">
        <w:t>that has been practiced for millennia</w:t>
      </w:r>
      <w:r w:rsidR="008670C2">
        <w:t xml:space="preserve">, </w:t>
      </w:r>
      <w:r w:rsidR="008670C2">
        <w:rPr>
          <w:rFonts w:hint="eastAsia"/>
          <w:lang w:eastAsia="zh-CN"/>
        </w:rPr>
        <w:t xml:space="preserve">the result must be </w:t>
      </w:r>
      <w:r w:rsidR="008670C2">
        <w:rPr>
          <w:lang w:eastAsia="zh-CN"/>
        </w:rPr>
        <w:t>interpreted</w:t>
      </w:r>
      <w:r w:rsidR="008670C2">
        <w:rPr>
          <w:rFonts w:hint="eastAsia"/>
          <w:lang w:eastAsia="zh-CN"/>
        </w:rPr>
        <w:t xml:space="preserve"> with caution</w:t>
      </w:r>
      <w:r>
        <w:t xml:space="preserve">. </w:t>
      </w:r>
      <w:r w:rsidR="005456A5">
        <w:t xml:space="preserve">While the </w:t>
      </w:r>
      <w:r>
        <w:t xml:space="preserve">preliminary </w:t>
      </w:r>
      <w:r w:rsidR="00551A63">
        <w:t>results</w:t>
      </w:r>
      <w:r w:rsidR="00551A63">
        <w:rPr>
          <w:lang w:eastAsia="zh-CN"/>
        </w:rPr>
        <w:t xml:space="preserve"> of these studies</w:t>
      </w:r>
      <w:r w:rsidR="00551A63">
        <w:t xml:space="preserve"> are appropriate for</w:t>
      </w:r>
      <w:r>
        <w:t xml:space="preserve"> </w:t>
      </w:r>
      <w:r w:rsidR="005456A5">
        <w:t xml:space="preserve">an </w:t>
      </w:r>
      <w:r>
        <w:t>academic d</w:t>
      </w:r>
      <w:r w:rsidR="0028695B">
        <w:t>iscussion</w:t>
      </w:r>
      <w:r w:rsidR="00AB29E6">
        <w:rPr>
          <w:rFonts w:hint="eastAsia"/>
          <w:lang w:eastAsia="zh-CN"/>
        </w:rPr>
        <w:t>s</w:t>
      </w:r>
      <w:r w:rsidR="0028695B">
        <w:t xml:space="preserve">, </w:t>
      </w:r>
      <w:r w:rsidR="00980296">
        <w:t>final judgment</w:t>
      </w:r>
      <w:r w:rsidR="005456A5">
        <w:t xml:space="preserve"> should be reserved until a general consensus </w:t>
      </w:r>
      <w:r w:rsidR="00551A63">
        <w:t xml:space="preserve">amongst experts </w:t>
      </w:r>
      <w:r w:rsidR="005456A5">
        <w:t>is reached</w:t>
      </w:r>
      <w:r w:rsidR="00980296">
        <w:rPr>
          <w:rFonts w:hint="eastAsia"/>
          <w:lang w:eastAsia="zh-CN"/>
        </w:rPr>
        <w:t>.</w:t>
      </w:r>
      <w:r w:rsidR="005456A5">
        <w:rPr>
          <w:lang w:eastAsia="zh-CN"/>
        </w:rPr>
        <w:t xml:space="preserve"> Misinformed findings </w:t>
      </w:r>
      <w:r w:rsidR="005456A5">
        <w:t xml:space="preserve">released publically through media channels poses a danger to both </w:t>
      </w:r>
      <w:r w:rsidR="008670C2">
        <w:t>the credibility of</w:t>
      </w:r>
      <w:r w:rsidR="008670C2">
        <w:rPr>
          <w:rFonts w:hint="eastAsia"/>
          <w:lang w:eastAsia="zh-CN"/>
        </w:rPr>
        <w:t xml:space="preserve"> </w:t>
      </w:r>
      <w:r w:rsidR="005456A5">
        <w:t xml:space="preserve">medical research and to the </w:t>
      </w:r>
      <w:r w:rsidR="00551A63">
        <w:t xml:space="preserve">health of the </w:t>
      </w:r>
      <w:r w:rsidR="005456A5">
        <w:t>public.</w:t>
      </w:r>
    </w:p>
    <w:p w:rsidR="00EF1B00" w:rsidRDefault="00EF1B00" w:rsidP="00EF1B00">
      <w:pPr>
        <w:pStyle w:val="a9"/>
        <w:rPr>
          <w:lang w:eastAsia="zh-CN"/>
        </w:rPr>
      </w:pPr>
    </w:p>
    <w:p w:rsidR="003430FD" w:rsidRDefault="008876D3" w:rsidP="00EF1B00">
      <w:pPr>
        <w:pStyle w:val="a9"/>
        <w:rPr>
          <w:lang w:eastAsia="zh-CN"/>
        </w:rPr>
      </w:pPr>
      <w:r>
        <w:t>On Oct</w:t>
      </w:r>
      <w:r w:rsidR="003430FD">
        <w:t xml:space="preserve">ober 1, 2014, </w:t>
      </w:r>
      <w:r>
        <w:t xml:space="preserve">Dr. </w:t>
      </w:r>
      <w:proofErr w:type="spellStart"/>
      <w:r>
        <w:t>Rana</w:t>
      </w:r>
      <w:proofErr w:type="spellEnd"/>
      <w:r>
        <w:t xml:space="preserve"> </w:t>
      </w:r>
      <w:proofErr w:type="spellStart"/>
      <w:r>
        <w:t>Hinman</w:t>
      </w:r>
      <w:proofErr w:type="spellEnd"/>
      <w:r>
        <w:t xml:space="preserve">, </w:t>
      </w:r>
      <w:proofErr w:type="gramStart"/>
      <w:r w:rsidRPr="005456A5">
        <w:rPr>
          <w:i/>
        </w:rPr>
        <w:t>et</w:t>
      </w:r>
      <w:proofErr w:type="gramEnd"/>
      <w:r w:rsidR="005456A5" w:rsidRPr="005456A5">
        <w:rPr>
          <w:i/>
        </w:rPr>
        <w:t>.</w:t>
      </w:r>
      <w:r w:rsidRPr="005456A5">
        <w:rPr>
          <w:i/>
        </w:rPr>
        <w:t xml:space="preserve"> </w:t>
      </w:r>
      <w:proofErr w:type="gramStart"/>
      <w:r w:rsidRPr="005456A5">
        <w:rPr>
          <w:i/>
        </w:rPr>
        <w:t>al</w:t>
      </w:r>
      <w:proofErr w:type="gramEnd"/>
      <w:r w:rsidR="005456A5" w:rsidRPr="005456A5">
        <w:rPr>
          <w:i/>
        </w:rPr>
        <w:t>.</w:t>
      </w:r>
      <w:r w:rsidR="003430FD">
        <w:rPr>
          <w:rFonts w:hint="eastAsia"/>
          <w:lang w:eastAsia="zh-CN"/>
        </w:rPr>
        <w:t xml:space="preserve"> from Australia</w:t>
      </w:r>
      <w:r>
        <w:t xml:space="preserve"> published </w:t>
      </w:r>
      <w:r w:rsidR="003430FD">
        <w:rPr>
          <w:rFonts w:hint="eastAsia"/>
          <w:lang w:eastAsia="zh-CN"/>
        </w:rPr>
        <w:t>a paper</w:t>
      </w:r>
      <w:r w:rsidR="00AB29E6">
        <w:rPr>
          <w:rFonts w:hint="eastAsia"/>
          <w:lang w:eastAsia="zh-CN"/>
        </w:rPr>
        <w:t>,</w:t>
      </w:r>
      <w:r w:rsidR="003430FD">
        <w:rPr>
          <w:rFonts w:hint="eastAsia"/>
          <w:lang w:eastAsia="zh-CN"/>
        </w:rPr>
        <w:t xml:space="preserve"> </w:t>
      </w:r>
      <w:r w:rsidR="00551A63">
        <w:rPr>
          <w:lang w:eastAsia="zh-CN"/>
        </w:rPr>
        <w:t>en</w:t>
      </w:r>
      <w:r w:rsidR="003430FD">
        <w:rPr>
          <w:rFonts w:hint="eastAsia"/>
          <w:lang w:eastAsia="zh-CN"/>
        </w:rPr>
        <w:t>titled</w:t>
      </w:r>
      <w:r>
        <w:t xml:space="preserve"> “Acupuncture for chronic knee pain: A randomized clinical trial”</w:t>
      </w:r>
      <w:r w:rsidR="00980296">
        <w:rPr>
          <w:rFonts w:hint="eastAsia"/>
          <w:lang w:eastAsia="zh-CN"/>
        </w:rPr>
        <w:t xml:space="preserve"> </w:t>
      </w:r>
      <w:r w:rsidR="00551A63">
        <w:rPr>
          <w:rFonts w:hint="eastAsia"/>
          <w:lang w:eastAsia="zh-CN"/>
        </w:rPr>
        <w:t xml:space="preserve">in </w:t>
      </w:r>
      <w:r w:rsidR="00551A63">
        <w:t xml:space="preserve">JAMA </w:t>
      </w:r>
      <w:r w:rsidR="00AB29E6">
        <w:rPr>
          <w:rFonts w:hint="eastAsia"/>
          <w:lang w:eastAsia="zh-CN"/>
        </w:rPr>
        <w:t>. It concluded that</w:t>
      </w:r>
      <w:r w:rsidR="003430FD">
        <w:rPr>
          <w:rFonts w:hint="eastAsia"/>
          <w:lang w:eastAsia="zh-CN"/>
        </w:rPr>
        <w:t xml:space="preserve"> </w:t>
      </w:r>
      <w:r w:rsidR="003430FD">
        <w:rPr>
          <w:lang w:eastAsia="zh-CN"/>
        </w:rPr>
        <w:t>“</w:t>
      </w:r>
      <w:r w:rsidR="003430FD">
        <w:rPr>
          <w:rFonts w:hint="eastAsia"/>
          <w:lang w:eastAsia="zh-CN"/>
        </w:rPr>
        <w:t>In patients older than 50 years with moderate or severe chronic knee pain, neither laser nor needle acupuncture conferred benefit over sham for pain or function. Our findings do not support acupuncture for these patients.</w:t>
      </w:r>
      <w:r w:rsidR="003430FD">
        <w:rPr>
          <w:lang w:eastAsia="zh-CN"/>
        </w:rPr>
        <w:t>”</w:t>
      </w:r>
      <w:r w:rsidR="005456A5">
        <w:rPr>
          <w:rFonts w:hint="eastAsia"/>
          <w:lang w:eastAsia="zh-CN"/>
        </w:rPr>
        <w:t xml:space="preserve"> Th</w:t>
      </w:r>
      <w:r w:rsidR="005456A5">
        <w:rPr>
          <w:lang w:eastAsia="zh-CN"/>
        </w:rPr>
        <w:t>ese results</w:t>
      </w:r>
      <w:r w:rsidR="00A334FE">
        <w:rPr>
          <w:rFonts w:hint="eastAsia"/>
          <w:lang w:eastAsia="zh-CN"/>
        </w:rPr>
        <w:t xml:space="preserve"> </w:t>
      </w:r>
      <w:r w:rsidR="00551A63" w:rsidRPr="00551A63">
        <w:rPr>
          <w:lang w:eastAsia="zh-CN"/>
        </w:rPr>
        <w:t>immediately</w:t>
      </w:r>
      <w:r w:rsidR="00A334FE">
        <w:rPr>
          <w:rFonts w:hint="eastAsia"/>
          <w:lang w:eastAsia="zh-CN"/>
        </w:rPr>
        <w:t xml:space="preserve"> </w:t>
      </w:r>
      <w:r w:rsidR="00656F2D">
        <w:rPr>
          <w:lang w:eastAsia="zh-CN"/>
        </w:rPr>
        <w:t xml:space="preserve">appeared </w:t>
      </w:r>
      <w:r w:rsidR="00A334FE">
        <w:rPr>
          <w:rFonts w:hint="eastAsia"/>
          <w:lang w:eastAsia="zh-CN"/>
        </w:rPr>
        <w:t xml:space="preserve">in </w:t>
      </w:r>
      <w:r w:rsidR="00656F2D">
        <w:rPr>
          <w:lang w:eastAsia="zh-CN"/>
        </w:rPr>
        <w:t xml:space="preserve">the </w:t>
      </w:r>
      <w:r w:rsidR="00A334FE">
        <w:rPr>
          <w:rFonts w:hint="eastAsia"/>
          <w:lang w:eastAsia="zh-CN"/>
        </w:rPr>
        <w:t>mainstream media</w:t>
      </w:r>
      <w:r w:rsidR="005456A5">
        <w:rPr>
          <w:lang w:eastAsia="zh-CN"/>
        </w:rPr>
        <w:t>.</w:t>
      </w:r>
      <w:r w:rsidR="00A334FE">
        <w:rPr>
          <w:rFonts w:hint="eastAsia"/>
          <w:lang w:eastAsia="zh-CN"/>
        </w:rPr>
        <w:t xml:space="preserve"> </w:t>
      </w:r>
      <w:r w:rsidR="008D6A97">
        <w:rPr>
          <w:rFonts w:hint="eastAsia"/>
          <w:lang w:eastAsia="zh-CN"/>
        </w:rPr>
        <w:t>When interviewed by</w:t>
      </w:r>
      <w:r w:rsidR="00980296">
        <w:rPr>
          <w:rFonts w:hint="eastAsia"/>
          <w:lang w:eastAsia="zh-CN"/>
        </w:rPr>
        <w:t xml:space="preserve"> reporters, </w:t>
      </w:r>
      <w:r w:rsidR="00A334FE">
        <w:rPr>
          <w:rFonts w:hint="eastAsia"/>
          <w:lang w:eastAsia="zh-CN"/>
        </w:rPr>
        <w:t xml:space="preserve">the authors emphasized </w:t>
      </w:r>
      <w:r w:rsidR="00980296">
        <w:rPr>
          <w:rFonts w:hint="eastAsia"/>
          <w:lang w:eastAsia="zh-CN"/>
        </w:rPr>
        <w:t xml:space="preserve">that </w:t>
      </w:r>
      <w:r w:rsidR="00A334FE">
        <w:rPr>
          <w:rFonts w:hint="eastAsia"/>
          <w:lang w:eastAsia="zh-CN"/>
        </w:rPr>
        <w:t>acupuncture does not work</w:t>
      </w:r>
      <w:r w:rsidR="008D6A97">
        <w:rPr>
          <w:rFonts w:hint="eastAsia"/>
          <w:lang w:eastAsia="zh-CN"/>
        </w:rPr>
        <w:t xml:space="preserve"> for knee pain and recommended some options of physical therapies</w:t>
      </w:r>
      <w:r w:rsidR="00A472CD">
        <w:rPr>
          <w:rFonts w:hint="eastAsia"/>
          <w:lang w:eastAsia="zh-CN"/>
        </w:rPr>
        <w:t>.</w:t>
      </w:r>
    </w:p>
    <w:p w:rsidR="00EF1B00" w:rsidRPr="008D6A97" w:rsidRDefault="00EF1B00" w:rsidP="00EF1B00">
      <w:pPr>
        <w:pStyle w:val="a9"/>
        <w:rPr>
          <w:lang w:eastAsia="zh-CN"/>
        </w:rPr>
      </w:pPr>
    </w:p>
    <w:p w:rsidR="00FF6EA9" w:rsidRDefault="00FF6EA9" w:rsidP="00FF6EA9">
      <w:pPr>
        <w:pStyle w:val="a9"/>
      </w:pPr>
      <w:r>
        <w:rPr>
          <w:lang w:eastAsia="zh-CN"/>
        </w:rPr>
        <w:t xml:space="preserve">Since published, this report also caught lots of attention from acupuncture </w:t>
      </w:r>
      <w:r>
        <w:rPr>
          <w:rFonts w:hint="eastAsia"/>
          <w:lang w:eastAsia="zh-CN"/>
        </w:rPr>
        <w:t>community</w:t>
      </w:r>
      <w:r>
        <w:rPr>
          <w:lang w:eastAsia="zh-CN"/>
        </w:rPr>
        <w:t xml:space="preserve">. </w:t>
      </w:r>
      <w:r>
        <w:t>World Federation of Acupuncture Societies</w:t>
      </w:r>
      <w:r>
        <w:rPr>
          <w:rFonts w:hint="eastAsia"/>
          <w:lang w:eastAsia="zh-CN"/>
        </w:rPr>
        <w:t xml:space="preserve"> organized</w:t>
      </w:r>
      <w:r>
        <w:rPr>
          <w:lang w:eastAsia="zh-CN"/>
        </w:rPr>
        <w:t xml:space="preserve"> a special symposium at </w:t>
      </w:r>
      <w:r>
        <w:rPr>
          <w:rFonts w:hint="eastAsia"/>
          <w:lang w:eastAsia="zh-CN"/>
        </w:rPr>
        <w:t xml:space="preserve">the 2014 Conference held in </w:t>
      </w:r>
      <w:r>
        <w:rPr>
          <w:lang w:eastAsia="zh-CN"/>
        </w:rPr>
        <w:t>Houston, Texas on Nov. 2</w:t>
      </w:r>
      <w:r w:rsidRPr="006A1884">
        <w:rPr>
          <w:vertAlign w:val="superscript"/>
          <w:lang w:eastAsia="zh-CN"/>
        </w:rPr>
        <w:t>nd</w:t>
      </w:r>
      <w:r>
        <w:rPr>
          <w:lang w:eastAsia="zh-CN"/>
        </w:rPr>
        <w:t xml:space="preserve">, to confront the challenges posed by the Australian group about acupuncture efficacy. </w:t>
      </w:r>
      <w:r>
        <w:t xml:space="preserve">Clinical experts and acupuncture professionals took a closer look at this study and raised a number of </w:t>
      </w:r>
      <w:r>
        <w:rPr>
          <w:lang w:eastAsia="zh-CN"/>
        </w:rPr>
        <w:t>unanswered questions</w:t>
      </w:r>
      <w:r>
        <w:rPr>
          <w:rFonts w:hint="eastAsia"/>
          <w:lang w:eastAsia="zh-CN"/>
        </w:rPr>
        <w:t>. These</w:t>
      </w:r>
      <w:r>
        <w:rPr>
          <w:lang w:eastAsia="zh-CN"/>
        </w:rPr>
        <w:t xml:space="preserve"> questions tackle the</w:t>
      </w:r>
      <w:r>
        <w:rPr>
          <w:rFonts w:hint="eastAsia"/>
          <w:lang w:eastAsia="zh-CN"/>
        </w:rPr>
        <w:t xml:space="preserve"> aims of the study, </w:t>
      </w:r>
      <w:r>
        <w:rPr>
          <w:lang w:eastAsia="zh-CN"/>
        </w:rPr>
        <w:t xml:space="preserve">treatment protocol, </w:t>
      </w:r>
      <w:r>
        <w:rPr>
          <w:rFonts w:hint="eastAsia"/>
          <w:lang w:eastAsia="zh-CN"/>
        </w:rPr>
        <w:t xml:space="preserve">evaluation methods, and the </w:t>
      </w:r>
      <w:r>
        <w:rPr>
          <w:lang w:eastAsia="zh-CN"/>
        </w:rPr>
        <w:t>interpretation</w:t>
      </w:r>
      <w:r>
        <w:rPr>
          <w:rFonts w:hint="eastAsia"/>
          <w:lang w:eastAsia="zh-CN"/>
        </w:rPr>
        <w:t xml:space="preserve"> of trial data.</w:t>
      </w:r>
      <w:r w:rsidRPr="007B1DAB">
        <w:rPr>
          <w:lang w:eastAsia="zh-CN"/>
        </w:rPr>
        <w:t xml:space="preserve"> </w:t>
      </w:r>
      <w:r>
        <w:rPr>
          <w:lang w:eastAsia="zh-CN"/>
        </w:rPr>
        <w:t>T</w:t>
      </w:r>
      <w:r>
        <w:rPr>
          <w:rFonts w:hint="eastAsia"/>
          <w:lang w:eastAsia="zh-CN"/>
        </w:rPr>
        <w:t>h</w:t>
      </w:r>
      <w:r>
        <w:rPr>
          <w:lang w:eastAsia="zh-CN"/>
        </w:rPr>
        <w:t>e conclusion of this trial</w:t>
      </w:r>
      <w:r>
        <w:rPr>
          <w:rFonts w:hint="eastAsia"/>
          <w:lang w:eastAsia="zh-CN"/>
        </w:rPr>
        <w:t xml:space="preserve"> is inconsistent with </w:t>
      </w:r>
      <w:r>
        <w:rPr>
          <w:lang w:eastAsia="zh-CN"/>
        </w:rPr>
        <w:t xml:space="preserve">cases reported </w:t>
      </w:r>
      <w:r>
        <w:rPr>
          <w:rFonts w:hint="eastAsia"/>
          <w:lang w:eastAsia="zh-CN"/>
        </w:rPr>
        <w:t xml:space="preserve">by </w:t>
      </w:r>
      <w:r>
        <w:rPr>
          <w:lang w:eastAsia="zh-CN"/>
        </w:rPr>
        <w:t xml:space="preserve">various </w:t>
      </w:r>
      <w:r>
        <w:rPr>
          <w:rFonts w:hint="eastAsia"/>
          <w:lang w:eastAsia="zh-CN"/>
        </w:rPr>
        <w:t>acupuncturists and feedback</w:t>
      </w:r>
      <w:r>
        <w:rPr>
          <w:lang w:eastAsia="zh-CN"/>
        </w:rPr>
        <w:t>s</w:t>
      </w:r>
      <w:r>
        <w:rPr>
          <w:rFonts w:hint="eastAsia"/>
          <w:lang w:eastAsia="zh-CN"/>
        </w:rPr>
        <w:t xml:space="preserve"> from patients, </w:t>
      </w:r>
      <w:r>
        <w:rPr>
          <w:lang w:eastAsia="zh-CN"/>
        </w:rPr>
        <w:t>and</w:t>
      </w:r>
      <w:r>
        <w:rPr>
          <w:rFonts w:hint="eastAsia"/>
          <w:lang w:eastAsia="zh-CN"/>
        </w:rPr>
        <w:t xml:space="preserve"> contradicts </w:t>
      </w:r>
      <w:r>
        <w:rPr>
          <w:lang w:eastAsia="zh-CN"/>
        </w:rPr>
        <w:t xml:space="preserve">with </w:t>
      </w:r>
      <w:r>
        <w:rPr>
          <w:rFonts w:hint="eastAsia"/>
          <w:lang w:eastAsia="zh-CN"/>
        </w:rPr>
        <w:t>several</w:t>
      </w:r>
      <w:r>
        <w:rPr>
          <w:lang w:eastAsia="zh-CN"/>
        </w:rPr>
        <w:t xml:space="preserve"> peer-reviewed</w:t>
      </w:r>
      <w:r>
        <w:rPr>
          <w:rFonts w:hint="eastAsia"/>
          <w:lang w:eastAsia="zh-CN"/>
        </w:rPr>
        <w:t xml:space="preserve"> </w:t>
      </w:r>
      <w:r>
        <w:rPr>
          <w:lang w:eastAsia="zh-CN"/>
        </w:rPr>
        <w:t>clinical studies published in the past 20 years</w:t>
      </w:r>
      <w:r>
        <w:rPr>
          <w:rFonts w:hint="eastAsia"/>
          <w:lang w:eastAsia="zh-CN"/>
        </w:rPr>
        <w:t>.</w:t>
      </w:r>
      <w:r>
        <w:rPr>
          <w:lang w:eastAsia="zh-CN"/>
        </w:rPr>
        <w:t xml:space="preserve"> In short, t</w:t>
      </w:r>
      <w:r>
        <w:rPr>
          <w:rFonts w:hint="eastAsia"/>
          <w:lang w:eastAsia="zh-CN"/>
        </w:rPr>
        <w:t xml:space="preserve">he </w:t>
      </w:r>
      <w:r>
        <w:rPr>
          <w:lang w:eastAsia="zh-CN"/>
        </w:rPr>
        <w:t xml:space="preserve">findings </w:t>
      </w:r>
      <w:r>
        <w:rPr>
          <w:rFonts w:hint="eastAsia"/>
          <w:lang w:eastAsia="zh-CN"/>
        </w:rPr>
        <w:t xml:space="preserve">of this report </w:t>
      </w:r>
      <w:r>
        <w:rPr>
          <w:lang w:eastAsia="zh-CN"/>
        </w:rPr>
        <w:t xml:space="preserve">are inconclusive </w:t>
      </w:r>
      <w:r>
        <w:rPr>
          <w:rFonts w:hint="eastAsia"/>
          <w:lang w:eastAsia="zh-CN"/>
        </w:rPr>
        <w:t xml:space="preserve">and </w:t>
      </w:r>
      <w:r>
        <w:rPr>
          <w:lang w:eastAsia="zh-CN"/>
        </w:rPr>
        <w:t xml:space="preserve">should, </w:t>
      </w:r>
      <w:r>
        <w:rPr>
          <w:rFonts w:hint="eastAsia"/>
          <w:lang w:eastAsia="zh-CN"/>
        </w:rPr>
        <w:t>at least</w:t>
      </w:r>
      <w:r>
        <w:rPr>
          <w:lang w:eastAsia="zh-CN"/>
        </w:rPr>
        <w:t>, remain</w:t>
      </w:r>
      <w:r>
        <w:rPr>
          <w:rFonts w:hint="eastAsia"/>
          <w:lang w:eastAsia="zh-CN"/>
        </w:rPr>
        <w:t xml:space="preserve"> open to debate</w:t>
      </w:r>
      <w:r>
        <w:rPr>
          <w:lang w:eastAsia="zh-CN"/>
        </w:rPr>
        <w:t>. It was premature to d</w:t>
      </w:r>
      <w:r>
        <w:t>istribute these findings to the public media without greater scrutiny from th</w:t>
      </w:r>
      <w:r>
        <w:rPr>
          <w:rFonts w:hint="eastAsia"/>
          <w:lang w:eastAsia="zh-CN"/>
        </w:rPr>
        <w:t xml:space="preserve">e </w:t>
      </w:r>
      <w:r>
        <w:t>medical community.</w:t>
      </w:r>
    </w:p>
    <w:p w:rsidR="00FF6EA9" w:rsidRDefault="00FF6EA9" w:rsidP="00FF6EA9">
      <w:pPr>
        <w:pStyle w:val="a9"/>
      </w:pPr>
    </w:p>
    <w:p w:rsidR="00FF6EA9" w:rsidRPr="00830665" w:rsidRDefault="00FF6EA9" w:rsidP="00FF6EA9">
      <w:pPr>
        <w:widowControl w:val="0"/>
        <w:autoSpaceDE w:val="0"/>
        <w:autoSpaceDN w:val="0"/>
        <w:adjustRightInd w:val="0"/>
        <w:spacing w:after="0" w:line="240" w:lineRule="auto"/>
        <w:rPr>
          <w:lang w:eastAsia="zh-CN"/>
        </w:rPr>
      </w:pPr>
      <w:r w:rsidRPr="006A1884">
        <w:rPr>
          <w:lang w:eastAsia="zh-CN"/>
        </w:rPr>
        <w:t xml:space="preserve">Therefore, we are calling for a high standard of scientific investigations on acupuncture, and declining any premature studies or </w:t>
      </w:r>
      <w:r>
        <w:rPr>
          <w:lang w:eastAsia="zh-CN"/>
        </w:rPr>
        <w:t>irresponsible</w:t>
      </w:r>
      <w:r>
        <w:rPr>
          <w:rFonts w:hint="eastAsia"/>
          <w:lang w:eastAsia="zh-CN"/>
        </w:rPr>
        <w:t xml:space="preserve"> research</w:t>
      </w:r>
      <w:r w:rsidRPr="006A1884">
        <w:rPr>
          <w:lang w:eastAsia="zh-CN"/>
        </w:rPr>
        <w:t>. Scientific merits, if va</w:t>
      </w:r>
      <w:r>
        <w:rPr>
          <w:lang w:eastAsia="zh-CN"/>
        </w:rPr>
        <w:t xml:space="preserve">lued and pursued properly, would </w:t>
      </w:r>
      <w:r w:rsidRPr="00830665">
        <w:rPr>
          <w:lang w:eastAsia="zh-CN"/>
        </w:rPr>
        <w:t xml:space="preserve">eventually reward </w:t>
      </w:r>
      <w:r w:rsidRPr="006A1884">
        <w:rPr>
          <w:lang w:eastAsia="zh-CN"/>
        </w:rPr>
        <w:t xml:space="preserve">the medical practice. The medical researchers need to prioritize projects with greatest clinical relevance, respect experience from traditional practitioners, include acupuncture experts with research backgrounds, and consider multi-disciplinary collaboration. We have faith that solid evidences </w:t>
      </w:r>
      <w:r>
        <w:rPr>
          <w:lang w:eastAsia="zh-CN"/>
        </w:rPr>
        <w:t xml:space="preserve">will ultimately </w:t>
      </w:r>
      <w:r w:rsidRPr="006A1884">
        <w:rPr>
          <w:lang w:eastAsia="zh-CN"/>
        </w:rPr>
        <w:t xml:space="preserve">stand up to </w:t>
      </w:r>
      <w:r w:rsidRPr="00830665">
        <w:rPr>
          <w:lang w:eastAsia="zh-CN"/>
        </w:rPr>
        <w:t xml:space="preserve">the rigors of scientific debate, </w:t>
      </w:r>
      <w:r>
        <w:rPr>
          <w:lang w:eastAsia="zh-CN"/>
        </w:rPr>
        <w:t xml:space="preserve">and </w:t>
      </w:r>
      <w:r w:rsidRPr="006A1884">
        <w:rPr>
          <w:lang w:eastAsia="zh-CN"/>
        </w:rPr>
        <w:t>yield a great benefit to patients and medical professionals. </w:t>
      </w:r>
      <w:bookmarkStart w:id="0" w:name="_GoBack"/>
      <w:bookmarkEnd w:id="0"/>
    </w:p>
    <w:p w:rsidR="00FF6EA9" w:rsidRPr="00830665" w:rsidRDefault="00FF6EA9" w:rsidP="00FF6EA9">
      <w:pPr>
        <w:widowControl w:val="0"/>
        <w:autoSpaceDE w:val="0"/>
        <w:autoSpaceDN w:val="0"/>
        <w:adjustRightInd w:val="0"/>
        <w:spacing w:after="0" w:line="240" w:lineRule="auto"/>
        <w:rPr>
          <w:lang w:eastAsia="zh-CN"/>
        </w:rPr>
      </w:pPr>
    </w:p>
    <w:p w:rsidR="00FF6EA9" w:rsidRDefault="00FF6EA9" w:rsidP="00FF6EA9">
      <w:pPr>
        <w:pStyle w:val="a9"/>
        <w:rPr>
          <w:lang w:eastAsia="zh-CN"/>
        </w:rPr>
      </w:pPr>
      <w:r w:rsidRPr="006A1884">
        <w:rPr>
          <w:lang w:eastAsia="zh-CN"/>
        </w:rPr>
        <w:t>Last</w:t>
      </w:r>
      <w:r>
        <w:rPr>
          <w:rFonts w:hint="eastAsia"/>
          <w:lang w:eastAsia="zh-CN"/>
        </w:rPr>
        <w:t>ly</w:t>
      </w:r>
      <w:r w:rsidRPr="006A1884">
        <w:rPr>
          <w:lang w:eastAsia="zh-CN"/>
        </w:rPr>
        <w:t>, we are expressing our concerns to governmental authorities, funding agencies and research institutions in China</w:t>
      </w:r>
      <w:r w:rsidR="00580D82">
        <w:rPr>
          <w:rFonts w:hint="eastAsia"/>
          <w:lang w:eastAsia="zh-CN"/>
        </w:rPr>
        <w:t xml:space="preserve"> and the USA</w:t>
      </w:r>
      <w:r w:rsidRPr="006A1884">
        <w:rPr>
          <w:lang w:eastAsia="zh-CN"/>
        </w:rPr>
        <w:t>, that more attention and execution are needed for the above critical issues on acupuncture research. An extensive collaboration with international professionals is also necessary, to help</w:t>
      </w:r>
      <w:r>
        <w:rPr>
          <w:rFonts w:hint="eastAsia"/>
          <w:lang w:eastAsia="zh-CN"/>
        </w:rPr>
        <w:t xml:space="preserve"> </w:t>
      </w:r>
      <w:r w:rsidRPr="006A1884">
        <w:rPr>
          <w:lang w:eastAsia="zh-CN"/>
        </w:rPr>
        <w:t>fully address the true value of this ancient therapy. </w:t>
      </w:r>
    </w:p>
    <w:p w:rsidR="00EF1B00" w:rsidRPr="00FF6EA9" w:rsidRDefault="00EF1B00" w:rsidP="00EF1B00">
      <w:pPr>
        <w:pStyle w:val="a9"/>
        <w:rPr>
          <w:lang w:eastAsia="zh-CN"/>
        </w:rPr>
      </w:pPr>
    </w:p>
    <w:sectPr w:rsidR="00EF1B00" w:rsidRPr="00FF6EA9" w:rsidSect="00631E74">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38C" w:rsidRDefault="0034038C" w:rsidP="006711AC">
      <w:pPr>
        <w:spacing w:after="0" w:line="240" w:lineRule="auto"/>
      </w:pPr>
      <w:r>
        <w:separator/>
      </w:r>
    </w:p>
  </w:endnote>
  <w:endnote w:type="continuationSeparator" w:id="0">
    <w:p w:rsidR="0034038C" w:rsidRDefault="0034038C" w:rsidP="006711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38C" w:rsidRDefault="0034038C" w:rsidP="006711AC">
      <w:pPr>
        <w:spacing w:after="0" w:line="240" w:lineRule="auto"/>
      </w:pPr>
      <w:r>
        <w:separator/>
      </w:r>
    </w:p>
  </w:footnote>
  <w:footnote w:type="continuationSeparator" w:id="0">
    <w:p w:rsidR="0034038C" w:rsidRDefault="0034038C" w:rsidP="006711A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6866"/>
  </w:hdrShapeDefaults>
  <w:footnotePr>
    <w:footnote w:id="-1"/>
    <w:footnote w:id="0"/>
  </w:footnotePr>
  <w:endnotePr>
    <w:endnote w:id="-1"/>
    <w:endnote w:id="0"/>
  </w:endnotePr>
  <w:compat>
    <w:applyBreakingRules/>
    <w:useFELayout/>
  </w:compat>
  <w:rsids>
    <w:rsidRoot w:val="004C1FF8"/>
    <w:rsid w:val="00053204"/>
    <w:rsid w:val="000D4CA4"/>
    <w:rsid w:val="000F449C"/>
    <w:rsid w:val="00103419"/>
    <w:rsid w:val="00122973"/>
    <w:rsid w:val="00187752"/>
    <w:rsid w:val="00191E93"/>
    <w:rsid w:val="001B376C"/>
    <w:rsid w:val="0020236F"/>
    <w:rsid w:val="00206E4F"/>
    <w:rsid w:val="00215015"/>
    <w:rsid w:val="0025032A"/>
    <w:rsid w:val="002536F2"/>
    <w:rsid w:val="00266F77"/>
    <w:rsid w:val="0028695B"/>
    <w:rsid w:val="002A3F75"/>
    <w:rsid w:val="002A724F"/>
    <w:rsid w:val="002B08F4"/>
    <w:rsid w:val="002C3741"/>
    <w:rsid w:val="00316E3B"/>
    <w:rsid w:val="00334CAB"/>
    <w:rsid w:val="0034038C"/>
    <w:rsid w:val="003430FD"/>
    <w:rsid w:val="00366C40"/>
    <w:rsid w:val="003E71D2"/>
    <w:rsid w:val="00405737"/>
    <w:rsid w:val="004453DC"/>
    <w:rsid w:val="004B486E"/>
    <w:rsid w:val="004C0A61"/>
    <w:rsid w:val="004C1FF8"/>
    <w:rsid w:val="004F0E06"/>
    <w:rsid w:val="0053426C"/>
    <w:rsid w:val="00544ACE"/>
    <w:rsid w:val="005456A5"/>
    <w:rsid w:val="00551A63"/>
    <w:rsid w:val="00551B0C"/>
    <w:rsid w:val="00566F2A"/>
    <w:rsid w:val="00572A42"/>
    <w:rsid w:val="00580D82"/>
    <w:rsid w:val="005834F8"/>
    <w:rsid w:val="00583D8D"/>
    <w:rsid w:val="005C4340"/>
    <w:rsid w:val="005F1C63"/>
    <w:rsid w:val="00631E74"/>
    <w:rsid w:val="00641EB4"/>
    <w:rsid w:val="006466E8"/>
    <w:rsid w:val="00656F2D"/>
    <w:rsid w:val="00662DC5"/>
    <w:rsid w:val="006711AC"/>
    <w:rsid w:val="006C06DF"/>
    <w:rsid w:val="00701287"/>
    <w:rsid w:val="00741221"/>
    <w:rsid w:val="007933FD"/>
    <w:rsid w:val="00793BC9"/>
    <w:rsid w:val="007A3A5E"/>
    <w:rsid w:val="007A3AD2"/>
    <w:rsid w:val="007D04EE"/>
    <w:rsid w:val="00825C35"/>
    <w:rsid w:val="00853CB8"/>
    <w:rsid w:val="008670C2"/>
    <w:rsid w:val="008748FB"/>
    <w:rsid w:val="00882159"/>
    <w:rsid w:val="008876D3"/>
    <w:rsid w:val="00890A37"/>
    <w:rsid w:val="008D6A97"/>
    <w:rsid w:val="008E3EFF"/>
    <w:rsid w:val="00912C75"/>
    <w:rsid w:val="00915E95"/>
    <w:rsid w:val="0094278C"/>
    <w:rsid w:val="00942E4C"/>
    <w:rsid w:val="0096404D"/>
    <w:rsid w:val="00980296"/>
    <w:rsid w:val="0098295A"/>
    <w:rsid w:val="009B3F80"/>
    <w:rsid w:val="009E2173"/>
    <w:rsid w:val="00A334FE"/>
    <w:rsid w:val="00A472CD"/>
    <w:rsid w:val="00AB29E6"/>
    <w:rsid w:val="00AE35D6"/>
    <w:rsid w:val="00B63A4E"/>
    <w:rsid w:val="00B63AF2"/>
    <w:rsid w:val="00BB20C5"/>
    <w:rsid w:val="00BC5B29"/>
    <w:rsid w:val="00BF3E54"/>
    <w:rsid w:val="00BF42D6"/>
    <w:rsid w:val="00C11D0E"/>
    <w:rsid w:val="00C26C47"/>
    <w:rsid w:val="00C32B67"/>
    <w:rsid w:val="00C72BC5"/>
    <w:rsid w:val="00C97473"/>
    <w:rsid w:val="00CE1B2A"/>
    <w:rsid w:val="00D13D0F"/>
    <w:rsid w:val="00D16B0C"/>
    <w:rsid w:val="00DC6933"/>
    <w:rsid w:val="00E51D0E"/>
    <w:rsid w:val="00E9629D"/>
    <w:rsid w:val="00EE14F0"/>
    <w:rsid w:val="00EE55C5"/>
    <w:rsid w:val="00EF1B00"/>
    <w:rsid w:val="00F13AC6"/>
    <w:rsid w:val="00F65987"/>
    <w:rsid w:val="00F74FDB"/>
    <w:rsid w:val="00FC2205"/>
    <w:rsid w:val="00FD0A48"/>
    <w:rsid w:val="00FD11B0"/>
    <w:rsid w:val="00FE14E3"/>
    <w:rsid w:val="00FF6E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E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711AC"/>
    <w:pPr>
      <w:pBdr>
        <w:bottom w:val="single" w:sz="6" w:space="1" w:color="auto"/>
      </w:pBdr>
      <w:tabs>
        <w:tab w:val="center" w:pos="4153"/>
        <w:tab w:val="right" w:pos="8306"/>
      </w:tabs>
      <w:snapToGrid w:val="0"/>
      <w:spacing w:line="240" w:lineRule="auto"/>
      <w:jc w:val="center"/>
    </w:pPr>
    <w:rPr>
      <w:sz w:val="18"/>
      <w:szCs w:val="26"/>
    </w:rPr>
  </w:style>
  <w:style w:type="character" w:customStyle="1" w:styleId="Char">
    <w:name w:val="页眉 Char"/>
    <w:basedOn w:val="a0"/>
    <w:link w:val="a3"/>
    <w:uiPriority w:val="99"/>
    <w:semiHidden/>
    <w:rsid w:val="006711AC"/>
    <w:rPr>
      <w:sz w:val="18"/>
      <w:szCs w:val="26"/>
    </w:rPr>
  </w:style>
  <w:style w:type="paragraph" w:styleId="a4">
    <w:name w:val="footer"/>
    <w:basedOn w:val="a"/>
    <w:link w:val="Char0"/>
    <w:uiPriority w:val="99"/>
    <w:semiHidden/>
    <w:unhideWhenUsed/>
    <w:rsid w:val="006711AC"/>
    <w:pPr>
      <w:tabs>
        <w:tab w:val="center" w:pos="4153"/>
        <w:tab w:val="right" w:pos="8306"/>
      </w:tabs>
      <w:snapToGrid w:val="0"/>
      <w:spacing w:line="240" w:lineRule="auto"/>
    </w:pPr>
    <w:rPr>
      <w:sz w:val="18"/>
      <w:szCs w:val="26"/>
    </w:rPr>
  </w:style>
  <w:style w:type="character" w:customStyle="1" w:styleId="Char0">
    <w:name w:val="页脚 Char"/>
    <w:basedOn w:val="a0"/>
    <w:link w:val="a4"/>
    <w:uiPriority w:val="99"/>
    <w:semiHidden/>
    <w:rsid w:val="006711AC"/>
    <w:rPr>
      <w:sz w:val="18"/>
      <w:szCs w:val="26"/>
    </w:rPr>
  </w:style>
  <w:style w:type="character" w:styleId="a5">
    <w:name w:val="annotation reference"/>
    <w:basedOn w:val="a0"/>
    <w:uiPriority w:val="99"/>
    <w:semiHidden/>
    <w:unhideWhenUsed/>
    <w:rsid w:val="008748FB"/>
    <w:rPr>
      <w:sz w:val="16"/>
      <w:szCs w:val="16"/>
    </w:rPr>
  </w:style>
  <w:style w:type="paragraph" w:styleId="a6">
    <w:name w:val="annotation text"/>
    <w:basedOn w:val="a"/>
    <w:link w:val="Char1"/>
    <w:uiPriority w:val="99"/>
    <w:semiHidden/>
    <w:unhideWhenUsed/>
    <w:rsid w:val="008748FB"/>
    <w:pPr>
      <w:spacing w:line="240" w:lineRule="auto"/>
    </w:pPr>
    <w:rPr>
      <w:sz w:val="20"/>
      <w:szCs w:val="29"/>
    </w:rPr>
  </w:style>
  <w:style w:type="character" w:customStyle="1" w:styleId="Char1">
    <w:name w:val="批注文字 Char"/>
    <w:basedOn w:val="a0"/>
    <w:link w:val="a6"/>
    <w:uiPriority w:val="99"/>
    <w:semiHidden/>
    <w:rsid w:val="008748FB"/>
    <w:rPr>
      <w:sz w:val="20"/>
      <w:szCs w:val="29"/>
    </w:rPr>
  </w:style>
  <w:style w:type="paragraph" w:styleId="a7">
    <w:name w:val="annotation subject"/>
    <w:basedOn w:val="a6"/>
    <w:next w:val="a6"/>
    <w:link w:val="Char2"/>
    <w:uiPriority w:val="99"/>
    <w:semiHidden/>
    <w:unhideWhenUsed/>
    <w:rsid w:val="008748FB"/>
    <w:rPr>
      <w:b/>
      <w:bCs/>
    </w:rPr>
  </w:style>
  <w:style w:type="character" w:customStyle="1" w:styleId="Char2">
    <w:name w:val="批注主题 Char"/>
    <w:basedOn w:val="Char1"/>
    <w:link w:val="a7"/>
    <w:uiPriority w:val="99"/>
    <w:semiHidden/>
    <w:rsid w:val="008748FB"/>
    <w:rPr>
      <w:b/>
      <w:bCs/>
      <w:sz w:val="20"/>
      <w:szCs w:val="29"/>
    </w:rPr>
  </w:style>
  <w:style w:type="paragraph" w:styleId="a8">
    <w:name w:val="Balloon Text"/>
    <w:basedOn w:val="a"/>
    <w:link w:val="Char3"/>
    <w:uiPriority w:val="99"/>
    <w:semiHidden/>
    <w:unhideWhenUsed/>
    <w:rsid w:val="008748FB"/>
    <w:pPr>
      <w:spacing w:after="0" w:line="240" w:lineRule="auto"/>
    </w:pPr>
    <w:rPr>
      <w:rFonts w:ascii="Tahoma" w:hAnsi="Tahoma" w:cs="Tahoma"/>
      <w:sz w:val="16"/>
      <w:szCs w:val="23"/>
    </w:rPr>
  </w:style>
  <w:style w:type="character" w:customStyle="1" w:styleId="Char3">
    <w:name w:val="批注框文本 Char"/>
    <w:basedOn w:val="a0"/>
    <w:link w:val="a8"/>
    <w:uiPriority w:val="99"/>
    <w:semiHidden/>
    <w:rsid w:val="008748FB"/>
    <w:rPr>
      <w:rFonts w:ascii="Tahoma" w:hAnsi="Tahoma" w:cs="Tahoma"/>
      <w:sz w:val="16"/>
      <w:szCs w:val="23"/>
    </w:rPr>
  </w:style>
  <w:style w:type="paragraph" w:styleId="a9">
    <w:name w:val="No Spacing"/>
    <w:uiPriority w:val="1"/>
    <w:qFormat/>
    <w:rsid w:val="00EF1B0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11AC"/>
    <w:pPr>
      <w:pBdr>
        <w:bottom w:val="single" w:sz="6" w:space="1" w:color="auto"/>
      </w:pBdr>
      <w:tabs>
        <w:tab w:val="center" w:pos="4153"/>
        <w:tab w:val="right" w:pos="8306"/>
      </w:tabs>
      <w:snapToGrid w:val="0"/>
      <w:spacing w:line="240" w:lineRule="auto"/>
      <w:jc w:val="center"/>
    </w:pPr>
    <w:rPr>
      <w:sz w:val="18"/>
      <w:szCs w:val="26"/>
    </w:rPr>
  </w:style>
  <w:style w:type="character" w:customStyle="1" w:styleId="HeaderChar">
    <w:name w:val="Header Char"/>
    <w:basedOn w:val="DefaultParagraphFont"/>
    <w:link w:val="Header"/>
    <w:uiPriority w:val="99"/>
    <w:semiHidden/>
    <w:rsid w:val="006711AC"/>
    <w:rPr>
      <w:sz w:val="18"/>
      <w:szCs w:val="26"/>
    </w:rPr>
  </w:style>
  <w:style w:type="paragraph" w:styleId="Footer">
    <w:name w:val="footer"/>
    <w:basedOn w:val="Normal"/>
    <w:link w:val="FooterChar"/>
    <w:uiPriority w:val="99"/>
    <w:semiHidden/>
    <w:unhideWhenUsed/>
    <w:rsid w:val="006711AC"/>
    <w:pPr>
      <w:tabs>
        <w:tab w:val="center" w:pos="4153"/>
        <w:tab w:val="right" w:pos="8306"/>
      </w:tabs>
      <w:snapToGrid w:val="0"/>
      <w:spacing w:line="240" w:lineRule="auto"/>
    </w:pPr>
    <w:rPr>
      <w:sz w:val="18"/>
      <w:szCs w:val="26"/>
    </w:rPr>
  </w:style>
  <w:style w:type="character" w:customStyle="1" w:styleId="FooterChar">
    <w:name w:val="Footer Char"/>
    <w:basedOn w:val="DefaultParagraphFont"/>
    <w:link w:val="Footer"/>
    <w:uiPriority w:val="99"/>
    <w:semiHidden/>
    <w:rsid w:val="006711AC"/>
    <w:rPr>
      <w:sz w:val="18"/>
      <w:szCs w:val="26"/>
    </w:rPr>
  </w:style>
  <w:style w:type="character" w:styleId="CommentReference">
    <w:name w:val="annotation reference"/>
    <w:basedOn w:val="DefaultParagraphFont"/>
    <w:uiPriority w:val="99"/>
    <w:semiHidden/>
    <w:unhideWhenUsed/>
    <w:rsid w:val="008748FB"/>
    <w:rPr>
      <w:sz w:val="16"/>
      <w:szCs w:val="16"/>
    </w:rPr>
  </w:style>
  <w:style w:type="paragraph" w:styleId="CommentText">
    <w:name w:val="annotation text"/>
    <w:basedOn w:val="Normal"/>
    <w:link w:val="CommentTextChar"/>
    <w:uiPriority w:val="99"/>
    <w:semiHidden/>
    <w:unhideWhenUsed/>
    <w:rsid w:val="008748FB"/>
    <w:pPr>
      <w:spacing w:line="240" w:lineRule="auto"/>
    </w:pPr>
    <w:rPr>
      <w:sz w:val="20"/>
      <w:szCs w:val="29"/>
    </w:rPr>
  </w:style>
  <w:style w:type="character" w:customStyle="1" w:styleId="CommentTextChar">
    <w:name w:val="Comment Text Char"/>
    <w:basedOn w:val="DefaultParagraphFont"/>
    <w:link w:val="CommentText"/>
    <w:uiPriority w:val="99"/>
    <w:semiHidden/>
    <w:rsid w:val="008748FB"/>
    <w:rPr>
      <w:sz w:val="20"/>
      <w:szCs w:val="29"/>
    </w:rPr>
  </w:style>
  <w:style w:type="paragraph" w:styleId="CommentSubject">
    <w:name w:val="annotation subject"/>
    <w:basedOn w:val="CommentText"/>
    <w:next w:val="CommentText"/>
    <w:link w:val="CommentSubjectChar"/>
    <w:uiPriority w:val="99"/>
    <w:semiHidden/>
    <w:unhideWhenUsed/>
    <w:rsid w:val="008748FB"/>
    <w:rPr>
      <w:b/>
      <w:bCs/>
    </w:rPr>
  </w:style>
  <w:style w:type="character" w:customStyle="1" w:styleId="CommentSubjectChar">
    <w:name w:val="Comment Subject Char"/>
    <w:basedOn w:val="CommentTextChar"/>
    <w:link w:val="CommentSubject"/>
    <w:uiPriority w:val="99"/>
    <w:semiHidden/>
    <w:rsid w:val="008748FB"/>
    <w:rPr>
      <w:b/>
      <w:bCs/>
      <w:sz w:val="20"/>
      <w:szCs w:val="29"/>
    </w:rPr>
  </w:style>
  <w:style w:type="paragraph" w:styleId="BalloonText">
    <w:name w:val="Balloon Text"/>
    <w:basedOn w:val="Normal"/>
    <w:link w:val="BalloonTextChar"/>
    <w:uiPriority w:val="99"/>
    <w:semiHidden/>
    <w:unhideWhenUsed/>
    <w:rsid w:val="008748FB"/>
    <w:pPr>
      <w:spacing w:after="0" w:line="240" w:lineRule="auto"/>
    </w:pPr>
    <w:rPr>
      <w:rFonts w:ascii="Tahoma" w:hAnsi="Tahoma" w:cs="Tahoma"/>
      <w:sz w:val="16"/>
      <w:szCs w:val="23"/>
    </w:rPr>
  </w:style>
  <w:style w:type="character" w:customStyle="1" w:styleId="BalloonTextChar">
    <w:name w:val="Balloon Text Char"/>
    <w:basedOn w:val="DefaultParagraphFont"/>
    <w:link w:val="BalloonText"/>
    <w:uiPriority w:val="99"/>
    <w:semiHidden/>
    <w:rsid w:val="008748FB"/>
    <w:rPr>
      <w:rFonts w:ascii="Tahoma" w:hAnsi="Tahoma" w:cs="Tahoma"/>
      <w:sz w:val="16"/>
      <w:szCs w:val="2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B27FC-3A83-4BD8-B35E-22AA59B77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Medtronic, Inc.</Company>
  <LinksUpToDate>false</LinksUpToDate>
  <CharactersWithSpaces>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c:creator>
  <cp:lastModifiedBy>SAMSUNG</cp:lastModifiedBy>
  <cp:revision>2</cp:revision>
  <dcterms:created xsi:type="dcterms:W3CDTF">2014-10-30T01:02:00Z</dcterms:created>
  <dcterms:modified xsi:type="dcterms:W3CDTF">2014-10-30T01:02:00Z</dcterms:modified>
</cp:coreProperties>
</file>